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88" w:rsidRPr="00634688" w:rsidRDefault="00634688" w:rsidP="00634688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ru-RU"/>
        </w:rPr>
      </w:pPr>
      <w:r w:rsidRPr="0063468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4F37FD87" wp14:editId="3205FF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688" w:rsidRPr="00634688" w:rsidRDefault="00634688" w:rsidP="00634688">
      <w:pPr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634688" w:rsidRPr="00634688" w:rsidRDefault="00634688" w:rsidP="00634688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634688" w:rsidRPr="00634688" w:rsidRDefault="00634688" w:rsidP="00634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634688" w:rsidRPr="00634688" w:rsidRDefault="00634688" w:rsidP="0063468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634688" w:rsidRPr="00634688" w:rsidRDefault="00634688" w:rsidP="0063468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3468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                                 СОБРАНИЕ ДЕПУТАТОВ</w:t>
      </w:r>
    </w:p>
    <w:p w:rsidR="00634688" w:rsidRPr="00634688" w:rsidRDefault="00634688" w:rsidP="00634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3468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634688" w:rsidRPr="00634688" w:rsidRDefault="00634688" w:rsidP="00634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3468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«БЕЖТИНСКИЙ УЧАСТОК»</w:t>
      </w:r>
    </w:p>
    <w:p w:rsidR="00634688" w:rsidRPr="00634688" w:rsidRDefault="00634688" w:rsidP="00634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3468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368410, Республика Дагестан, </w:t>
      </w:r>
      <w:proofErr w:type="spellStart"/>
      <w:r w:rsidRPr="0063468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Цунтинский</w:t>
      </w:r>
      <w:proofErr w:type="spellEnd"/>
      <w:r w:rsidRPr="0063468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район, </w:t>
      </w:r>
      <w:proofErr w:type="gramStart"/>
      <w:r w:rsidRPr="0063468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63468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Бежта</w:t>
      </w:r>
    </w:p>
    <w:p w:rsidR="00634688" w:rsidRPr="00634688" w:rsidRDefault="00634688" w:rsidP="00634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3468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28D5EE" wp14:editId="58A3D6EA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63468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т.: (872 2)55-23-01, 55-23-02, ф. 55-23-05, </w:t>
      </w:r>
      <w:hyperlink r:id="rId7" w:history="1"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-</w:t>
        </w:r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mo</w:t>
        </w:r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63468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,  </w:t>
      </w:r>
      <w:hyperlink r:id="rId8" w:history="1"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admin</w:t>
        </w:r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634688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634688" w:rsidRPr="00634688" w:rsidRDefault="00634688" w:rsidP="006346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4688" w:rsidRDefault="00634688" w:rsidP="006346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4688">
        <w:rPr>
          <w:rFonts w:ascii="Times New Roman" w:eastAsia="Calibri" w:hAnsi="Times New Roman" w:cs="Times New Roman"/>
          <w:b/>
          <w:sz w:val="28"/>
          <w:szCs w:val="28"/>
        </w:rPr>
        <w:t xml:space="preserve">             от «30» декабря  2016г.              </w:t>
      </w:r>
      <w:proofErr w:type="gramStart"/>
      <w:r w:rsidRPr="00634688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634688">
        <w:rPr>
          <w:rFonts w:ascii="Times New Roman" w:eastAsia="Calibri" w:hAnsi="Times New Roman" w:cs="Times New Roman"/>
          <w:b/>
          <w:sz w:val="28"/>
          <w:szCs w:val="28"/>
        </w:rPr>
        <w:t xml:space="preserve">. Бежта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№ 01</w:t>
      </w:r>
    </w:p>
    <w:p w:rsidR="00634688" w:rsidRDefault="00634688" w:rsidP="006346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4688" w:rsidRDefault="00634688" w:rsidP="0063468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муниципальной программы «Развитие малого </w:t>
      </w:r>
      <w:r w:rsidRPr="00634688">
        <w:rPr>
          <w:rFonts w:ascii="Times New Roman" w:eastAsia="Calibri" w:hAnsi="Times New Roman" w:cs="Times New Roman"/>
          <w:b/>
          <w:sz w:val="28"/>
          <w:szCs w:val="28"/>
        </w:rPr>
        <w:t>предпринимательства в МО «</w:t>
      </w:r>
      <w:proofErr w:type="spellStart"/>
      <w:r w:rsidRPr="00634688">
        <w:rPr>
          <w:rFonts w:ascii="Times New Roman" w:eastAsia="Calibri" w:hAnsi="Times New Roman" w:cs="Times New Roman"/>
          <w:b/>
          <w:sz w:val="28"/>
          <w:szCs w:val="28"/>
        </w:rPr>
        <w:t>Бежтинский</w:t>
      </w:r>
      <w:proofErr w:type="spellEnd"/>
      <w:r w:rsidRPr="00634688">
        <w:rPr>
          <w:rFonts w:ascii="Times New Roman" w:eastAsia="Calibri" w:hAnsi="Times New Roman" w:cs="Times New Roman"/>
          <w:b/>
          <w:sz w:val="28"/>
          <w:szCs w:val="28"/>
        </w:rPr>
        <w:t xml:space="preserve"> участок» на 2017-2020 годы»</w:t>
      </w:r>
    </w:p>
    <w:p w:rsidR="00634688" w:rsidRPr="00634688" w:rsidRDefault="00634688" w:rsidP="006346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115570</wp:posOffset>
                </wp:positionV>
                <wp:extent cx="640080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8pt,9.1pt" to="472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1q6AEAAOgDAAAOAAAAZHJzL2Uyb0RvYy54bWysU81u1DAQviPxDpbvbLJbWpVosz20gguC&#10;FT8P4Dr2xpL/ZJtN9gackfYReAUOVKpU2mdI3oixk00RICEQF2fGM983M58ny7NWSbRlzgujSzyf&#10;5RgxTU0l9KbEb988fXSKkQ9EV0QazUq8Yx6frR4+WDa2YAtTG1kxh4BE+6KxJa5DsEWWeVozRfzM&#10;WKYhyI1TJIDrNlnlSAPsSmaLPD/JGuMq6wxl3sPtxRDEq8TPOaPhJeeeBSRLDL2FdLp0XsYzWy1J&#10;sXHE1oKObZB/6EIRoaHoRHVBAkHvnPiFSgnqjDc8zKhRmeFcUJZmgGnm+U/TvK6JZWkWEMfbSSb/&#10;/2jpi+3aIVGV+AgjTRQ8Ufe5f9/vu2/dl36P+g/dXXfVfe2uu9vuuv8I9k3/CewY7G7G6z06iko2&#10;1hdAeK7XbvS8XbsoS8udil8YGLVJ/d2kPmsDonB58jjPT3N4JAqxJ8eL40iZ3WOt8+EZMwpFo8RS&#10;6KgNKcj2uQ9D6iEFcLGXoXqywk6ymCz1K8ZhXqg3T+i0aexcOrQlsCOEUqbDfCydsiOMCyknYP5n&#10;4JgfoSxt4d+AJ0SqbHSYwEpo435XPbSHlvmQf1BgmDtKcGmqXXqXJA2sUxJ3XP24rz/6CX7/g66+&#10;AwAA//8DAFBLAwQUAAYACAAAACEAwHtmiuEAAAAJAQAADwAAAGRycy9kb3ducmV2LnhtbEyPwU7D&#10;MAyG70i8Q2QkLmhLGV3pStMJkKYdBkKsPEDWmLaicaYm7TqeHnOCo/1/+v05X0+2EyP2vnWk4HYe&#10;gUCqnGmpVvBRbmYpCB80Gd05QgVn9LAuLi9ynRl3oncc96EWXEI+0wqaEI6ZlL5q0Go/d0ckzj5d&#10;b3Xgsa+l6fWJy20nF1GUSKtb4guNPuJzg9XXfrAKtpsn3C3PQx2b5ba8GcuX1++3VKnrq+nxAUTA&#10;KfzB8KvP6lCw08ENZLzoFMySu4RRDtIFCAZWcRyDOPBidQ+yyOX/D4ofAAAA//8DAFBLAQItABQA&#10;BgAIAAAAIQC2gziS/gAAAOEBAAATAAAAAAAAAAAAAAAAAAAAAABbQ29udGVudF9UeXBlc10ueG1s&#10;UEsBAi0AFAAGAAgAAAAhADj9If/WAAAAlAEAAAsAAAAAAAAAAAAAAAAALwEAAF9yZWxzLy5yZWxz&#10;UEsBAi0AFAAGAAgAAAAhAKKHLWroAQAA6AMAAA4AAAAAAAAAAAAAAAAALgIAAGRycy9lMm9Eb2Mu&#10;eG1sUEsBAi0AFAAGAAgAAAAhAMB7ZorhAAAACQEAAA8AAAAAAAAAAAAAAAAAQgQAAGRycy9kb3du&#10;cmV2LnhtbFBLBQYAAAAABAAEAPMAAABQBQAAAAA=&#10;" strokecolor="#4579b8 [3044]"/>
            </w:pict>
          </mc:Fallback>
        </mc:AlternateContent>
      </w:r>
    </w:p>
    <w:p w:rsidR="00634688" w:rsidRDefault="00634688" w:rsidP="00634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24 июля 2007 года</w:t>
      </w:r>
    </w:p>
    <w:p w:rsidR="00634688" w:rsidRDefault="00634688" w:rsidP="00634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 и Постановлением Правительства Республики Дагестан от 22 декабря 2014 года № 651 «Об утверждении государственной программы «Экономическое развитие и инновационная экономика» Собрание депутатов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участок»</w:t>
      </w:r>
    </w:p>
    <w:p w:rsidR="00F00ADA" w:rsidRDefault="00634688" w:rsidP="006346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688" w:rsidRDefault="00634688" w:rsidP="006346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68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634688" w:rsidRDefault="00634688" w:rsidP="00634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прилагаемую муниципальную Программу «Развитие малого предпринимательства  в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участок» на 2017-2020 годы» (прилагается);</w:t>
      </w:r>
    </w:p>
    <w:p w:rsidR="00634688" w:rsidRDefault="00634688" w:rsidP="00634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муниципальным заказчиком Программы Администрацию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участок»;</w:t>
      </w:r>
    </w:p>
    <w:p w:rsidR="005A33D3" w:rsidRDefault="00634688" w:rsidP="00634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Финансовому отделу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</w:t>
      </w:r>
    </w:p>
    <w:p w:rsidR="00634688" w:rsidRDefault="00634688" w:rsidP="005A33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(нач.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Юсупов А.А.) в установленном порядке осуществить внесение изменений в бюджет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участок» на 2017-2020 годы;</w:t>
      </w:r>
    </w:p>
    <w:p w:rsidR="005A33D3" w:rsidRDefault="00634688" w:rsidP="00634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участок» № 34-у от 05.04.2012г. «Об утверждении муниципальной целевой программы «Развитие малого предпринимательства в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участок»</w:t>
      </w:r>
      <w:r w:rsidR="005A33D3">
        <w:rPr>
          <w:rFonts w:ascii="Times New Roman" w:hAnsi="Times New Roman" w:cs="Times New Roman"/>
          <w:sz w:val="28"/>
          <w:szCs w:val="28"/>
        </w:rPr>
        <w:t xml:space="preserve"> на 2012-2015 годы»;</w:t>
      </w:r>
    </w:p>
    <w:p w:rsidR="005A33D3" w:rsidRDefault="005A33D3" w:rsidP="005A33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участок» Султанова Ш.С.</w:t>
      </w:r>
      <w:r w:rsidR="00634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3D3" w:rsidRDefault="005A33D3" w:rsidP="005A33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3D3" w:rsidRDefault="005A33D3" w:rsidP="005A33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3D3" w:rsidRDefault="005A33D3" w:rsidP="005A33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33D3" w:rsidRPr="005A33D3" w:rsidRDefault="005A33D3" w:rsidP="005A33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33D3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5A33D3" w:rsidRPr="005A33D3" w:rsidRDefault="005A33D3" w:rsidP="005A33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33D3"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 w:rsidRPr="005A33D3">
        <w:rPr>
          <w:rFonts w:ascii="Times New Roman" w:hAnsi="Times New Roman" w:cs="Times New Roman"/>
          <w:b/>
          <w:sz w:val="28"/>
          <w:szCs w:val="28"/>
        </w:rPr>
        <w:t>Бежтинский</w:t>
      </w:r>
      <w:proofErr w:type="spellEnd"/>
      <w:r w:rsidRPr="005A33D3">
        <w:rPr>
          <w:rFonts w:ascii="Times New Roman" w:hAnsi="Times New Roman" w:cs="Times New Roman"/>
          <w:b/>
          <w:sz w:val="28"/>
          <w:szCs w:val="28"/>
        </w:rPr>
        <w:t xml:space="preserve"> участок»                                                     С. Курбанов</w:t>
      </w:r>
      <w:bookmarkStart w:id="0" w:name="_GoBack"/>
      <w:bookmarkEnd w:id="0"/>
    </w:p>
    <w:sectPr w:rsidR="005A33D3" w:rsidRPr="005A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B6EA5"/>
    <w:multiLevelType w:val="hybridMultilevel"/>
    <w:tmpl w:val="43A8E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E4970"/>
    <w:multiLevelType w:val="hybridMultilevel"/>
    <w:tmpl w:val="A562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88"/>
    <w:rsid w:val="00361182"/>
    <w:rsid w:val="005A33D3"/>
    <w:rsid w:val="00634688"/>
    <w:rsid w:val="00C31795"/>
    <w:rsid w:val="00C707CB"/>
    <w:rsid w:val="00EE6160"/>
    <w:rsid w:val="00F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6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1</cp:revision>
  <dcterms:created xsi:type="dcterms:W3CDTF">2017-01-09T10:33:00Z</dcterms:created>
  <dcterms:modified xsi:type="dcterms:W3CDTF">2017-01-09T11:04:00Z</dcterms:modified>
</cp:coreProperties>
</file>